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AA76FCC" w:rsidP="0DCD0274" w:rsidRDefault="7AA76FCC" w14:paraId="31C36360" w14:textId="5DD7AC4E">
      <w:pPr>
        <w:jc w:val="cente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0DCD0274" w:rsidR="7AA76FC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Office of Senator Wicker Fiscal Year 2027 Military Construction, Veterans Affairs, and Related Agencies Appropriations Requests Form</w:t>
      </w:r>
    </w:p>
    <w:p w:rsidR="7AA76FCC" w:rsidP="0DCD0274" w:rsidRDefault="7AA76FCC" w14:paraId="1EBE9904" w14:textId="785FCBC4">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7AA76FC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Congressionally Directed Spending (CDS) Requests</w:t>
      </w:r>
    </w:p>
    <w:p w:rsidR="7AA76FCC" w:rsidP="0DCD0274" w:rsidRDefault="7AA76FCC" w14:paraId="0927AED6" w14:textId="2C15A033">
      <w:pPr>
        <w:pStyle w:val="Normal"/>
      </w:pPr>
      <w:r w:rsidRPr="0DCD0274" w:rsidR="7AA76F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Please fill out this form for any </w:t>
      </w:r>
      <w:r w:rsidRPr="0DCD0274" w:rsidR="7AA76FCC">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Military Construction CDS</w:t>
      </w:r>
      <w:r w:rsidRPr="0DCD0274" w:rsidR="7AA76F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request you would like to </w:t>
      </w:r>
      <w:r w:rsidRPr="0DCD0274" w:rsidR="7AA76F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submit</w:t>
      </w:r>
      <w:r w:rsidRPr="0DCD0274" w:rsidR="7AA76F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Senator Wicker's office to consider for Fiscal Year 2027.  </w:t>
      </w:r>
      <w:r w:rsidRPr="0DCD0274" w:rsidR="06887814">
        <w:rPr>
          <w:rFonts w:ascii="Times New Roman" w:hAnsi="Times New Roman" w:eastAsia="Times New Roman" w:cs="Times New Roman"/>
          <w:noProof w:val="0"/>
          <w:sz w:val="24"/>
          <w:szCs w:val="24"/>
          <w:lang w:val="en-US"/>
        </w:rPr>
        <w:t>Funding for the Department of Veterans Affairs and the Related Agencies is not eligible for CDS</w:t>
      </w:r>
      <w:r w:rsidRPr="0DCD0274" w:rsidR="7AA76F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This form should not be used programmatic or bill text requests.  Requests are due to Senator Wicker’s office by March 27, 2026.  </w:t>
      </w:r>
      <w:r w:rsidRPr="0DCD0274" w:rsidR="7AA76FCC">
        <w:rPr>
          <w:rFonts w:ascii="Times New Roman" w:hAnsi="Times New Roman" w:eastAsia="Times New Roman" w:cs="Times New Roman"/>
          <w:noProof w:val="0"/>
          <w:sz w:val="24"/>
          <w:szCs w:val="24"/>
          <w:lang w:val="en-US"/>
        </w:rPr>
        <w:t xml:space="preserve"> </w:t>
      </w:r>
    </w:p>
    <w:p w:rsidR="5894CDE4" w:rsidP="0DCD0274" w:rsidRDefault="5894CDE4" w14:paraId="15E06660" w14:textId="77EAD371">
      <w:pPr>
        <w:pStyle w:val="Normal"/>
        <w:rPr>
          <w:rFonts w:ascii="Times New Roman" w:hAnsi="Times New Roman" w:eastAsia="Times New Roman" w:cs="Times New Roman"/>
          <w:noProof w:val="0"/>
          <w:sz w:val="24"/>
          <w:szCs w:val="24"/>
          <w:lang w:val="en-US"/>
        </w:rPr>
      </w:pPr>
      <w:r w:rsidRPr="0DCD0274" w:rsidR="5894CD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Funding recipients must be governmental or nonprofit entities.  </w:t>
      </w:r>
      <w:r w:rsidRPr="0DCD0274" w:rsidR="5894CDE4">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See the end of this document for further guidance on CDS requests.</w:t>
      </w:r>
    </w:p>
    <w:p w:rsidR="7AA76FCC" w:rsidP="0DCD0274" w:rsidRDefault="7AA76FCC" w14:paraId="27C4F6D1" w14:textId="366CD487">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7AA76F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w:t>
      </w:r>
      <w:r w:rsidRPr="0DCD0274" w:rsidR="1AF6B8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submit this form and </w:t>
      </w:r>
      <w:r w:rsidRPr="0DCD0274" w:rsidR="7AA76F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 any questions to </w:t>
      </w:r>
      <w:hyperlink r:id="Ra5ea68fa3ce5446a">
        <w:r w:rsidRPr="0DCD0274" w:rsidR="7AA76FCC">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Emily_Yetter@wicker.senate.gov</w:t>
        </w:r>
      </w:hyperlink>
      <w:r w:rsidRPr="0DCD0274" w:rsidR="7AA76F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w:t>
      </w:r>
      <w:hyperlink r:id="R82652cdc4bd7417e">
        <w:r w:rsidRPr="0DCD0274" w:rsidR="7AA76FCC">
          <w:rPr>
            <w:rStyle w:val="Hyperlink"/>
            <w:rFonts w:ascii="Times New Roman" w:hAnsi="Times New Roman" w:eastAsia="Times New Roman" w:cs="Times New Roman"/>
            <w:b w:val="0"/>
            <w:bCs w:val="0"/>
            <w:i w:val="0"/>
            <w:iCs w:val="0"/>
            <w:caps w:val="0"/>
            <w:smallCaps w:val="0"/>
            <w:noProof w:val="0"/>
            <w:sz w:val="24"/>
            <w:szCs w:val="24"/>
            <w:lang w:val="en-US"/>
          </w:rPr>
          <w:t>Kai_Cumpston@wicker.senate.gov.</w:t>
        </w:r>
      </w:hyperlink>
      <w:r w:rsidRPr="0DCD0274" w:rsidR="7AA76FCC">
        <w:rPr>
          <w:rFonts w:ascii="Times New Roman" w:hAnsi="Times New Roman" w:eastAsia="Times New Roman" w:cs="Times New Roman"/>
          <w:b w:val="0"/>
          <w:bCs w:val="0"/>
          <w:i w:val="0"/>
          <w:iCs w:val="0"/>
          <w:caps w:val="0"/>
          <w:smallCaps w:val="0"/>
          <w:noProof w:val="0"/>
          <w:sz w:val="24"/>
          <w:szCs w:val="24"/>
          <w:lang w:val="en-US"/>
        </w:rPr>
        <w:t xml:space="preserve"> </w:t>
      </w:r>
    </w:p>
    <w:p w:rsidR="46CCBE38" w:rsidP="0DCD0274" w:rsidRDefault="46CCBE38" w14:paraId="1311DFAE" w14:textId="2EC6C2F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Recipient: </w:t>
      </w:r>
    </w:p>
    <w:p w:rsidR="46CCBE38" w:rsidP="0DCD0274" w:rsidRDefault="46CCBE38" w14:paraId="10F18E02" w14:textId="43451FC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Recipient point of contact for this request.</w:t>
      </w:r>
      <w:r w:rsidRPr="0DCD0274" w:rsidR="46CCBE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DCD0274" w:rsidR="46CCBE3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Please note that the recipient point of contact must be an individual employed by or affiliated with the </w:t>
      </w:r>
      <w:r w:rsidRPr="0DCD0274" w:rsidR="7D0F73A3">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installation that would receive these</w:t>
      </w:r>
      <w:r w:rsidRPr="0DCD0274" w:rsidR="46CCBE3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funds.  You must include a name, email address, and phone number</w:t>
      </w:r>
      <w:r w:rsidRPr="0DCD0274" w:rsidR="46CCBE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6CCBE38" w:rsidP="0DCD0274" w:rsidRDefault="46CCBE38" w14:paraId="34A5EF39" w14:textId="57442B8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Project Recipient Information.</w:t>
      </w:r>
      <w:r w:rsidRPr="0DCD0274" w:rsidR="46CCBE3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Please include the name, address, and Federal Employer Identification Number (EIN) of the legal entity that will receive the CDS:</w:t>
      </w:r>
    </w:p>
    <w:p w:rsidR="46CCBE38" w:rsidP="0DCD0274" w:rsidRDefault="46CCBE38" w14:paraId="6D87D185" w14:textId="3BF6825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Project name: </w:t>
      </w:r>
    </w:p>
    <w:p w:rsidR="46CCBE38" w:rsidP="0DCD0274" w:rsidRDefault="46CCBE38" w14:paraId="2CEE2E1B" w14:textId="3852BAD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Request amount:</w:t>
      </w:r>
    </w:p>
    <w:p w:rsidR="46CCBE38" w:rsidP="0DCD0274" w:rsidRDefault="46CCBE38" w14:paraId="247354B0" w14:textId="41AF3AB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Project City or County / Project State: </w:t>
      </w:r>
    </w:p>
    <w:p w:rsidR="46CCBE38" w:rsidP="0DCD0274" w:rsidRDefault="46CCBE38" w14:paraId="7DC776A9" w14:textId="6E67B081">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Project description.</w:t>
      </w:r>
      <w:r w:rsidRPr="0DCD0274" w:rsidR="46CCBE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DCD0274" w:rsidR="46CCBE3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This should include details about the project, including project purpose:</w:t>
      </w:r>
    </w:p>
    <w:p w:rsidR="46CCBE38" w:rsidP="0DCD0274" w:rsidRDefault="46CCBE38" w14:paraId="5A5DA5D0" w14:textId="12E885E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Justification:</w:t>
      </w:r>
    </w:p>
    <w:p w:rsidR="46CCBE38" w:rsidP="0DCD0274" w:rsidRDefault="46CCBE38" w14:paraId="6D4BBA76" w14:textId="52204E9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Please provide a breakdown of how this funding would be used.</w:t>
      </w:r>
      <w:r w:rsidRPr="0DCD0274" w:rsidR="46CCBE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DCD0274" w:rsidR="46CCBE3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(ie $x for research, $y for testing, $z for design, $b for materials, etc)</w:t>
      </w:r>
      <w:r w:rsidRPr="0DCD0274" w:rsidR="46CCBE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6CCBE38" w:rsidP="0DCD0274" w:rsidRDefault="46CCBE38" w14:paraId="789D5B00" w14:textId="19950D1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Priority. </w:t>
      </w:r>
      <w:r w:rsidRPr="0DCD0274" w:rsidR="46CCBE3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Please indicate what priority this request is out of your total appropriations requests for Senator Wicker’s office</w:t>
      </w:r>
      <w:r w:rsidRPr="0DCD0274" w:rsidR="46CCBE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6CCBE38" w:rsidP="0DCD0274" w:rsidRDefault="46CCBE38" w14:paraId="5395F74F" w14:textId="641F38E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Account</w:t>
      </w:r>
      <w:r w:rsidRPr="0DCD0274" w:rsidR="46CCBE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46CCBE38" w:rsidP="0DCD0274" w:rsidRDefault="46CCBE38" w14:paraId="60BDB12D" w14:textId="2FCF128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Amount, if any, included in Fiscal Year 2026 Appropriations:</w:t>
      </w:r>
    </w:p>
    <w:p w:rsidR="539E1995" w:rsidP="0DCD0274" w:rsidRDefault="539E1995" w14:paraId="7A799F38" w14:textId="11ABB63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539E199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Percentage of Design Completed:</w:t>
      </w:r>
    </w:p>
    <w:p w:rsidR="539E1995" w:rsidP="0DCD0274" w:rsidRDefault="539E1995" w14:paraId="7016220C" w14:textId="7539ECCE">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539E199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Eligible List Status. </w:t>
      </w:r>
      <w:r w:rsidRPr="0DCD0274" w:rsidR="3D45DD4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If applicable, p</w:t>
      </w:r>
      <w:r w:rsidRPr="0DCD0274" w:rsidR="539E1995">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lease include information on a project’s inclusion on the FYDP, UFR/UPL, or CTS lists here.</w:t>
      </w:r>
      <w:r w:rsidRPr="0DCD0274" w:rsidR="2DE0AD7C">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Please include detailed information, including what year</w:t>
      </w:r>
      <w:r w:rsidRPr="0DCD0274" w:rsidR="260C6CB1">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the items were on one of these lists, any amounts included, and specific accounts</w:t>
      </w:r>
      <w:r w:rsidRPr="0DCD0274" w:rsidR="260C6CB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46CCBE38" w:rsidP="0DCD0274" w:rsidRDefault="46CCBE38" w14:paraId="0F97F0F5" w14:textId="275A4C1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Overview of how this relates to Mississippi:</w:t>
      </w:r>
    </w:p>
    <w:p w:rsidR="46CCBE38" w:rsidP="0DCD0274" w:rsidRDefault="46CCBE38" w14:paraId="6265738E" w14:textId="1B5AB55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Impacted Mississippi counties:</w:t>
      </w:r>
    </w:p>
    <w:p w:rsidR="46CCBE38" w:rsidP="0DCD0274" w:rsidRDefault="46CCBE38" w14:paraId="19E2DA22" w14:textId="67A88B5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What other offices are you submitting this request to?</w:t>
      </w:r>
      <w:r w:rsidRPr="0DCD0274" w:rsidR="46CCBE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DCD0274" w:rsidR="46CCBE38">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Please include a staff point of contact for each of these offices</w:t>
      </w:r>
      <w:r w:rsidRPr="0DCD0274" w:rsidR="46CCBE3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46CCBE38" w:rsidP="0DCD0274" w:rsidRDefault="46CCBE38" w14:paraId="3C1A9C44" w14:textId="3AAEA57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46CCBE3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Additional Comments:</w:t>
      </w:r>
    </w:p>
    <w:p w:rsidR="0DCD0274" w:rsidP="0DCD0274" w:rsidRDefault="0DCD0274" w14:paraId="047EB95C" w14:textId="4ABC44B2">
      <w:pPr>
        <w:pStyle w:val="Normal"/>
        <w:rPr>
          <w:rFonts w:ascii="Times New Roman" w:hAnsi="Times New Roman" w:eastAsia="Times New Roman" w:cs="Times New Roman"/>
          <w:noProof w:val="0"/>
          <w:sz w:val="24"/>
          <w:szCs w:val="24"/>
          <w:lang w:val="en-US"/>
        </w:rPr>
      </w:pPr>
    </w:p>
    <w:p w:rsidR="0DCD0274" w:rsidRDefault="0DCD0274" w14:paraId="034D738B" w14:textId="075BE990">
      <w:r>
        <w:br w:type="page"/>
      </w:r>
    </w:p>
    <w:p w:rsidR="25CC16BC" w:rsidP="0DCD0274" w:rsidRDefault="25CC16BC" w14:paraId="31D8B20A" w14:textId="17534522">
      <w:pPr>
        <w:jc w:val="center"/>
        <w:rPr>
          <w:rFonts w:ascii="Times New Roman" w:hAnsi="Times New Roman" w:eastAsia="Times New Roman" w:cs="Times New Roman"/>
          <w:noProof w:val="0"/>
          <w:sz w:val="24"/>
          <w:szCs w:val="24"/>
          <w:lang w:val="en-US"/>
        </w:rPr>
      </w:pPr>
      <w:r w:rsidRPr="0DCD0274" w:rsidR="25CC16BC">
        <w:rPr>
          <w:rFonts w:ascii="Times New Roman" w:hAnsi="Times New Roman" w:eastAsia="Times New Roman" w:cs="Times New Roman"/>
          <w:b w:val="1"/>
          <w:bCs w:val="1"/>
          <w:i w:val="0"/>
          <w:iCs w:val="0"/>
          <w:caps w:val="0"/>
          <w:smallCaps w:val="0"/>
          <w:noProof w:val="0"/>
          <w:color w:val="000000" w:themeColor="text1" w:themeTint="FF" w:themeShade="FF"/>
          <w:sz w:val="28"/>
          <w:szCs w:val="28"/>
          <w:lang w:val="en-US"/>
        </w:rPr>
        <w:t>Additional Guidance on CDS Requests for Military Construction</w:t>
      </w:r>
    </w:p>
    <w:p w:rsidR="0DCD0274" w:rsidP="0DCD0274" w:rsidRDefault="0DCD0274" w14:paraId="38DE8594" w14:textId="5666F0ED">
      <w:pPr>
        <w:pStyle w:val="Normal"/>
        <w:rPr>
          <w:rFonts w:ascii="Times New Roman" w:hAnsi="Times New Roman" w:eastAsia="Times New Roman" w:cs="Times New Roman"/>
          <w:noProof w:val="0"/>
          <w:sz w:val="24"/>
          <w:szCs w:val="24"/>
          <w:lang w:val="en-US"/>
        </w:rPr>
      </w:pPr>
    </w:p>
    <w:p w:rsidR="25CC16BC" w:rsidP="0DCD0274" w:rsidRDefault="25CC16BC" w14:paraId="7C32E084" w14:textId="20F597B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DCD0274" w:rsidR="25CC16BC">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NOTE:</w:t>
      </w:r>
      <w:r w:rsidRPr="0DCD0274" w:rsidR="25CC16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Below you will find guidance from the Fiscal Year 2026 appropriations process. The Appropriations committee has not received guidance for Fiscal Year 2027, so this information is subject to change. </w:t>
      </w:r>
    </w:p>
    <w:p w:rsidR="740AFBF1" w:rsidP="0DCD0274" w:rsidRDefault="740AFBF1" w14:paraId="4CDCD117" w14:textId="34CEB116">
      <w:pPr>
        <w:pStyle w:val="Normal"/>
        <w:rPr>
          <w:rFonts w:ascii="Times New Roman" w:hAnsi="Times New Roman" w:eastAsia="Times New Roman" w:cs="Times New Roman"/>
          <w:b w:val="1"/>
          <w:bCs w:val="1"/>
          <w:noProof w:val="0"/>
          <w:sz w:val="24"/>
          <w:szCs w:val="24"/>
          <w:lang w:val="en-US"/>
        </w:rPr>
      </w:pPr>
      <w:r w:rsidRPr="0DCD0274" w:rsidR="740AFBF1">
        <w:rPr>
          <w:rFonts w:ascii="Times New Roman" w:hAnsi="Times New Roman" w:eastAsia="Times New Roman" w:cs="Times New Roman"/>
          <w:b w:val="1"/>
          <w:bCs w:val="1"/>
          <w:noProof w:val="0"/>
          <w:sz w:val="24"/>
          <w:szCs w:val="24"/>
          <w:lang w:val="en-US"/>
        </w:rPr>
        <w:t xml:space="preserve">The following accounts are eligible for CDS requests: </w:t>
      </w:r>
    </w:p>
    <w:p w:rsidR="740AFBF1" w:rsidP="0DCD0274" w:rsidRDefault="740AFBF1" w14:paraId="1D428FA9" w14:textId="0BBC4DB5">
      <w:pPr>
        <w:pStyle w:val="ListParagraph"/>
        <w:numPr>
          <w:ilvl w:val="0"/>
          <w:numId w:val="1"/>
        </w:numPr>
        <w:spacing w:after="0" w:afterAutospacing="off"/>
        <w:rPr>
          <w:rFonts w:ascii="Times New Roman" w:hAnsi="Times New Roman" w:eastAsia="Times New Roman" w:cs="Times New Roman"/>
          <w:noProof w:val="0"/>
          <w:sz w:val="24"/>
          <w:szCs w:val="24"/>
          <w:lang w:val="en-US"/>
        </w:rPr>
      </w:pPr>
      <w:r w:rsidRPr="0DCD0274" w:rsidR="740AFBF1">
        <w:rPr>
          <w:rFonts w:ascii="Times New Roman" w:hAnsi="Times New Roman" w:eastAsia="Times New Roman" w:cs="Times New Roman"/>
          <w:noProof w:val="0"/>
          <w:sz w:val="24"/>
          <w:szCs w:val="24"/>
          <w:lang w:val="en-US"/>
        </w:rPr>
        <w:t xml:space="preserve">Military Construction, Army </w:t>
      </w:r>
    </w:p>
    <w:p w:rsidR="740AFBF1" w:rsidP="0DCD0274" w:rsidRDefault="740AFBF1" w14:paraId="0F4B17BB" w14:textId="6C440D35">
      <w:pPr>
        <w:pStyle w:val="ListParagraph"/>
        <w:numPr>
          <w:ilvl w:val="0"/>
          <w:numId w:val="1"/>
        </w:numPr>
        <w:spacing w:after="0" w:afterAutospacing="off"/>
        <w:rPr>
          <w:rFonts w:ascii="Times New Roman" w:hAnsi="Times New Roman" w:eastAsia="Times New Roman" w:cs="Times New Roman"/>
          <w:noProof w:val="0"/>
          <w:sz w:val="24"/>
          <w:szCs w:val="24"/>
          <w:lang w:val="en-US"/>
        </w:rPr>
      </w:pPr>
      <w:r w:rsidRPr="0DCD0274" w:rsidR="740AFBF1">
        <w:rPr>
          <w:rFonts w:ascii="Times New Roman" w:hAnsi="Times New Roman" w:eastAsia="Times New Roman" w:cs="Times New Roman"/>
          <w:noProof w:val="0"/>
          <w:sz w:val="24"/>
          <w:szCs w:val="24"/>
          <w:lang w:val="en-US"/>
        </w:rPr>
        <w:t xml:space="preserve">Military Construction, </w:t>
      </w:r>
      <w:r w:rsidRPr="0DCD0274" w:rsidR="740AFBF1">
        <w:rPr>
          <w:rFonts w:ascii="Times New Roman" w:hAnsi="Times New Roman" w:eastAsia="Times New Roman" w:cs="Times New Roman"/>
          <w:noProof w:val="0"/>
          <w:sz w:val="24"/>
          <w:szCs w:val="24"/>
          <w:lang w:val="en-US"/>
        </w:rPr>
        <w:t>Navy</w:t>
      </w:r>
      <w:r w:rsidRPr="0DCD0274" w:rsidR="740AFBF1">
        <w:rPr>
          <w:rFonts w:ascii="Times New Roman" w:hAnsi="Times New Roman" w:eastAsia="Times New Roman" w:cs="Times New Roman"/>
          <w:noProof w:val="0"/>
          <w:sz w:val="24"/>
          <w:szCs w:val="24"/>
          <w:lang w:val="en-US"/>
        </w:rPr>
        <w:t xml:space="preserve"> and Marine Corps </w:t>
      </w:r>
    </w:p>
    <w:p w:rsidR="740AFBF1" w:rsidP="0DCD0274" w:rsidRDefault="740AFBF1" w14:paraId="73A8B0AE" w14:textId="1FDD367A">
      <w:pPr>
        <w:pStyle w:val="ListParagraph"/>
        <w:numPr>
          <w:ilvl w:val="0"/>
          <w:numId w:val="1"/>
        </w:numPr>
        <w:spacing w:after="0" w:afterAutospacing="off"/>
        <w:rPr>
          <w:rFonts w:ascii="Times New Roman" w:hAnsi="Times New Roman" w:eastAsia="Times New Roman" w:cs="Times New Roman"/>
          <w:noProof w:val="0"/>
          <w:sz w:val="24"/>
          <w:szCs w:val="24"/>
          <w:lang w:val="en-US"/>
        </w:rPr>
      </w:pPr>
      <w:r w:rsidRPr="0DCD0274" w:rsidR="740AFBF1">
        <w:rPr>
          <w:rFonts w:ascii="Times New Roman" w:hAnsi="Times New Roman" w:eastAsia="Times New Roman" w:cs="Times New Roman"/>
          <w:noProof w:val="0"/>
          <w:sz w:val="24"/>
          <w:szCs w:val="24"/>
          <w:lang w:val="en-US"/>
        </w:rPr>
        <w:t xml:space="preserve">Military Construction, Air Force (including Space Force) </w:t>
      </w:r>
    </w:p>
    <w:p w:rsidR="740AFBF1" w:rsidP="0DCD0274" w:rsidRDefault="740AFBF1" w14:paraId="76F4441B" w14:textId="1414D8A4">
      <w:pPr>
        <w:pStyle w:val="ListParagraph"/>
        <w:numPr>
          <w:ilvl w:val="0"/>
          <w:numId w:val="1"/>
        </w:numPr>
        <w:spacing w:after="0" w:afterAutospacing="off"/>
        <w:rPr>
          <w:rFonts w:ascii="Times New Roman" w:hAnsi="Times New Roman" w:eastAsia="Times New Roman" w:cs="Times New Roman"/>
          <w:noProof w:val="0"/>
          <w:sz w:val="24"/>
          <w:szCs w:val="24"/>
          <w:lang w:val="en-US"/>
        </w:rPr>
      </w:pPr>
      <w:r w:rsidRPr="0DCD0274" w:rsidR="740AFBF1">
        <w:rPr>
          <w:rFonts w:ascii="Times New Roman" w:hAnsi="Times New Roman" w:eastAsia="Times New Roman" w:cs="Times New Roman"/>
          <w:noProof w:val="0"/>
          <w:sz w:val="24"/>
          <w:szCs w:val="24"/>
          <w:lang w:val="en-US"/>
        </w:rPr>
        <w:t xml:space="preserve">Military Construction, Defense-Wide </w:t>
      </w:r>
    </w:p>
    <w:p w:rsidR="740AFBF1" w:rsidP="0DCD0274" w:rsidRDefault="740AFBF1" w14:paraId="2BA71933" w14:textId="60333F0F">
      <w:pPr>
        <w:pStyle w:val="ListParagraph"/>
        <w:numPr>
          <w:ilvl w:val="0"/>
          <w:numId w:val="1"/>
        </w:numPr>
        <w:spacing w:after="0" w:afterAutospacing="off"/>
        <w:rPr>
          <w:rFonts w:ascii="Times New Roman" w:hAnsi="Times New Roman" w:eastAsia="Times New Roman" w:cs="Times New Roman"/>
          <w:noProof w:val="0"/>
          <w:sz w:val="24"/>
          <w:szCs w:val="24"/>
          <w:lang w:val="en-US"/>
        </w:rPr>
      </w:pPr>
      <w:r w:rsidRPr="0DCD0274" w:rsidR="740AFBF1">
        <w:rPr>
          <w:rFonts w:ascii="Times New Roman" w:hAnsi="Times New Roman" w:eastAsia="Times New Roman" w:cs="Times New Roman"/>
          <w:noProof w:val="0"/>
          <w:sz w:val="24"/>
          <w:szCs w:val="24"/>
          <w:lang w:val="en-US"/>
        </w:rPr>
        <w:t xml:space="preserve">Military Construction, Army National Guard </w:t>
      </w:r>
    </w:p>
    <w:p w:rsidR="740AFBF1" w:rsidP="0DCD0274" w:rsidRDefault="740AFBF1" w14:paraId="70491A54" w14:textId="4C180591">
      <w:pPr>
        <w:pStyle w:val="ListParagraph"/>
        <w:numPr>
          <w:ilvl w:val="0"/>
          <w:numId w:val="1"/>
        </w:numPr>
        <w:spacing w:after="0" w:afterAutospacing="off"/>
        <w:rPr>
          <w:rFonts w:ascii="Times New Roman" w:hAnsi="Times New Roman" w:eastAsia="Times New Roman" w:cs="Times New Roman"/>
          <w:noProof w:val="0"/>
          <w:sz w:val="24"/>
          <w:szCs w:val="24"/>
          <w:lang w:val="en-US"/>
        </w:rPr>
      </w:pPr>
      <w:r w:rsidRPr="0DCD0274" w:rsidR="740AFBF1">
        <w:rPr>
          <w:rFonts w:ascii="Times New Roman" w:hAnsi="Times New Roman" w:eastAsia="Times New Roman" w:cs="Times New Roman"/>
          <w:noProof w:val="0"/>
          <w:sz w:val="24"/>
          <w:szCs w:val="24"/>
          <w:lang w:val="en-US"/>
        </w:rPr>
        <w:t xml:space="preserve">Military Construction, Air National Guard </w:t>
      </w:r>
    </w:p>
    <w:p w:rsidR="740AFBF1" w:rsidP="0DCD0274" w:rsidRDefault="740AFBF1" w14:paraId="5330D4EF" w14:textId="3D2B7D24">
      <w:pPr>
        <w:pStyle w:val="ListParagraph"/>
        <w:numPr>
          <w:ilvl w:val="0"/>
          <w:numId w:val="1"/>
        </w:numPr>
        <w:spacing w:after="0" w:afterAutospacing="off"/>
        <w:rPr>
          <w:rFonts w:ascii="Times New Roman" w:hAnsi="Times New Roman" w:eastAsia="Times New Roman" w:cs="Times New Roman"/>
          <w:noProof w:val="0"/>
          <w:sz w:val="24"/>
          <w:szCs w:val="24"/>
          <w:lang w:val="en-US"/>
        </w:rPr>
      </w:pPr>
      <w:r w:rsidRPr="0DCD0274" w:rsidR="740AFBF1">
        <w:rPr>
          <w:rFonts w:ascii="Times New Roman" w:hAnsi="Times New Roman" w:eastAsia="Times New Roman" w:cs="Times New Roman"/>
          <w:noProof w:val="0"/>
          <w:sz w:val="24"/>
          <w:szCs w:val="24"/>
          <w:lang w:val="en-US"/>
        </w:rPr>
        <w:t xml:space="preserve">Military Construction, Army Reserve </w:t>
      </w:r>
    </w:p>
    <w:p w:rsidR="740AFBF1" w:rsidP="0DCD0274" w:rsidRDefault="740AFBF1" w14:paraId="3CD8D302" w14:textId="52BDC4BC">
      <w:pPr>
        <w:pStyle w:val="ListParagraph"/>
        <w:numPr>
          <w:ilvl w:val="0"/>
          <w:numId w:val="1"/>
        </w:numPr>
        <w:spacing w:after="0" w:afterAutospacing="off"/>
        <w:rPr>
          <w:rFonts w:ascii="Times New Roman" w:hAnsi="Times New Roman" w:eastAsia="Times New Roman" w:cs="Times New Roman"/>
          <w:noProof w:val="0"/>
          <w:sz w:val="24"/>
          <w:szCs w:val="24"/>
          <w:lang w:val="en-US"/>
        </w:rPr>
      </w:pPr>
      <w:r w:rsidRPr="0DCD0274" w:rsidR="740AFBF1">
        <w:rPr>
          <w:rFonts w:ascii="Times New Roman" w:hAnsi="Times New Roman" w:eastAsia="Times New Roman" w:cs="Times New Roman"/>
          <w:noProof w:val="0"/>
          <w:sz w:val="24"/>
          <w:szCs w:val="24"/>
          <w:lang w:val="en-US"/>
        </w:rPr>
        <w:t>Military Construction, Navy Reserve Military Construction, Air Force Reserve</w:t>
      </w:r>
    </w:p>
    <w:p w:rsidR="0DCD0274" w:rsidP="0DCD0274" w:rsidRDefault="0DCD0274" w14:paraId="0847E746" w14:textId="1FC5966F">
      <w:pPr>
        <w:pStyle w:val="Normal"/>
        <w:spacing w:after="0" w:afterAutospacing="off"/>
        <w:rPr>
          <w:rFonts w:ascii="Times New Roman" w:hAnsi="Times New Roman" w:eastAsia="Times New Roman" w:cs="Times New Roman"/>
          <w:noProof w:val="0"/>
          <w:sz w:val="24"/>
          <w:szCs w:val="24"/>
          <w:lang w:val="en-US"/>
        </w:rPr>
      </w:pPr>
    </w:p>
    <w:p w:rsidR="4A2BB9C4" w:rsidP="0DCD0274" w:rsidRDefault="4A2BB9C4" w14:paraId="06276ED2" w14:textId="48CE84D6">
      <w:pPr>
        <w:pStyle w:val="Normal"/>
        <w:spacing w:after="0" w:afterAutospacing="off"/>
      </w:pPr>
      <w:r w:rsidRPr="0DCD0274" w:rsidR="4A2BB9C4">
        <w:rPr>
          <w:rFonts w:ascii="Times New Roman" w:hAnsi="Times New Roman" w:eastAsia="Times New Roman" w:cs="Times New Roman"/>
          <w:noProof w:val="0"/>
          <w:sz w:val="24"/>
          <w:szCs w:val="24"/>
          <w:lang w:val="en-US"/>
        </w:rPr>
        <w:t xml:space="preserve">Requests may include major construction, unspecified minor military construction, and planning and design, however, only certain major military construction projects within these accounts are eligible for CDS. Eligible projects can be found on three types of lists, outlined below, which are provided to Congress by the Department of Defense, and </w:t>
      </w:r>
      <w:r w:rsidRPr="0DCD0274" w:rsidR="4A2BB9C4">
        <w:rPr>
          <w:rFonts w:ascii="Times New Roman" w:hAnsi="Times New Roman" w:eastAsia="Times New Roman" w:cs="Times New Roman"/>
          <w:noProof w:val="0"/>
          <w:sz w:val="24"/>
          <w:szCs w:val="24"/>
          <w:lang w:val="en-US"/>
        </w:rPr>
        <w:t>contain</w:t>
      </w:r>
      <w:r w:rsidRPr="0DCD0274" w:rsidR="4A2BB9C4">
        <w:rPr>
          <w:rFonts w:ascii="Times New Roman" w:hAnsi="Times New Roman" w:eastAsia="Times New Roman" w:cs="Times New Roman"/>
          <w:noProof w:val="0"/>
          <w:sz w:val="24"/>
          <w:szCs w:val="24"/>
          <w:lang w:val="en-US"/>
        </w:rPr>
        <w:t xml:space="preserve"> requirements that have been </w:t>
      </w:r>
      <w:r w:rsidRPr="0DCD0274" w:rsidR="4A2BB9C4">
        <w:rPr>
          <w:rFonts w:ascii="Times New Roman" w:hAnsi="Times New Roman" w:eastAsia="Times New Roman" w:cs="Times New Roman"/>
          <w:noProof w:val="0"/>
          <w:sz w:val="24"/>
          <w:szCs w:val="24"/>
          <w:lang w:val="en-US"/>
        </w:rPr>
        <w:t>validated</w:t>
      </w:r>
      <w:r w:rsidRPr="0DCD0274" w:rsidR="4A2BB9C4">
        <w:rPr>
          <w:rFonts w:ascii="Times New Roman" w:hAnsi="Times New Roman" w:eastAsia="Times New Roman" w:cs="Times New Roman"/>
          <w:noProof w:val="0"/>
          <w:sz w:val="24"/>
          <w:szCs w:val="24"/>
          <w:lang w:val="en-US"/>
        </w:rPr>
        <w:t xml:space="preserve"> and vetted by the </w:t>
      </w:r>
      <w:r w:rsidRPr="0DCD0274" w:rsidR="4A2BB9C4">
        <w:rPr>
          <w:rFonts w:ascii="Times New Roman" w:hAnsi="Times New Roman" w:eastAsia="Times New Roman" w:cs="Times New Roman"/>
          <w:noProof w:val="0"/>
          <w:sz w:val="24"/>
          <w:szCs w:val="24"/>
          <w:lang w:val="en-US"/>
        </w:rPr>
        <w:t>appropriate Service</w:t>
      </w:r>
      <w:r w:rsidRPr="0DCD0274" w:rsidR="4A2BB9C4">
        <w:rPr>
          <w:rFonts w:ascii="Times New Roman" w:hAnsi="Times New Roman" w:eastAsia="Times New Roman" w:cs="Times New Roman"/>
          <w:noProof w:val="0"/>
          <w:sz w:val="24"/>
          <w:szCs w:val="24"/>
          <w:lang w:val="en-US"/>
        </w:rPr>
        <w:t xml:space="preserve"> or Agency.</w:t>
      </w:r>
    </w:p>
    <w:p w:rsidR="0DCD0274" w:rsidP="0DCD0274" w:rsidRDefault="0DCD0274" w14:paraId="00C29F7B" w14:textId="46BAAD39">
      <w:pPr>
        <w:pStyle w:val="Normal"/>
        <w:spacing w:after="0" w:afterAutospacing="off"/>
        <w:rPr>
          <w:rFonts w:ascii="Times New Roman" w:hAnsi="Times New Roman" w:eastAsia="Times New Roman" w:cs="Times New Roman"/>
          <w:noProof w:val="0"/>
          <w:sz w:val="24"/>
          <w:szCs w:val="24"/>
          <w:lang w:val="en-US"/>
        </w:rPr>
      </w:pPr>
    </w:p>
    <w:p w:rsidR="4A2BB9C4" w:rsidP="0DCD0274" w:rsidRDefault="4A2BB9C4" w14:paraId="1AB512BF" w14:textId="31D64A4A">
      <w:pPr>
        <w:pStyle w:val="Normal"/>
        <w:spacing w:after="0" w:afterAutospacing="off"/>
        <w:jc w:val="center"/>
        <w:rPr>
          <w:rFonts w:ascii="Times New Roman" w:hAnsi="Times New Roman" w:eastAsia="Times New Roman" w:cs="Times New Roman"/>
          <w:b w:val="1"/>
          <w:bCs w:val="1"/>
          <w:noProof w:val="0"/>
          <w:sz w:val="24"/>
          <w:szCs w:val="24"/>
          <w:lang w:val="en-US"/>
        </w:rPr>
      </w:pPr>
      <w:r w:rsidRPr="0DCD0274" w:rsidR="4A2BB9C4">
        <w:rPr>
          <w:rFonts w:ascii="Times New Roman" w:hAnsi="Times New Roman" w:eastAsia="Times New Roman" w:cs="Times New Roman"/>
          <w:b w:val="1"/>
          <w:bCs w:val="1"/>
          <w:noProof w:val="0"/>
          <w:sz w:val="24"/>
          <w:szCs w:val="24"/>
          <w:lang w:val="en-US"/>
        </w:rPr>
        <w:t xml:space="preserve">Eligible Lists: </w:t>
      </w:r>
    </w:p>
    <w:p w:rsidR="4A2BB9C4" w:rsidP="0DCD0274" w:rsidRDefault="4A2BB9C4" w14:paraId="7E620C31" w14:textId="21F007EF">
      <w:pPr>
        <w:pStyle w:val="ListParagraph"/>
        <w:numPr>
          <w:ilvl w:val="0"/>
          <w:numId w:val="2"/>
        </w:numPr>
        <w:spacing w:after="0" w:afterAutospacing="off"/>
        <w:rPr>
          <w:rFonts w:ascii="Times New Roman" w:hAnsi="Times New Roman" w:eastAsia="Times New Roman" w:cs="Times New Roman"/>
          <w:noProof w:val="0"/>
          <w:sz w:val="24"/>
          <w:szCs w:val="24"/>
          <w:lang w:val="en-US"/>
        </w:rPr>
      </w:pPr>
      <w:r w:rsidRPr="0DCD0274" w:rsidR="4A2BB9C4">
        <w:rPr>
          <w:rFonts w:ascii="Times New Roman" w:hAnsi="Times New Roman" w:eastAsia="Times New Roman" w:cs="Times New Roman"/>
          <w:b w:val="1"/>
          <w:bCs w:val="1"/>
          <w:noProof w:val="0"/>
          <w:sz w:val="24"/>
          <w:szCs w:val="24"/>
          <w:lang w:val="en-US"/>
        </w:rPr>
        <w:t>Future Years Defense Program (FYDP</w:t>
      </w:r>
      <w:r w:rsidRPr="0DCD0274" w:rsidR="4A2BB9C4">
        <w:rPr>
          <w:rFonts w:ascii="Times New Roman" w:hAnsi="Times New Roman" w:eastAsia="Times New Roman" w:cs="Times New Roman"/>
          <w:b w:val="1"/>
          <w:bCs w:val="1"/>
          <w:noProof w:val="0"/>
          <w:sz w:val="24"/>
          <w:szCs w:val="24"/>
          <w:lang w:val="en-US"/>
        </w:rPr>
        <w:t>).</w:t>
      </w:r>
      <w:r w:rsidRPr="0DCD0274" w:rsidR="4A2BB9C4">
        <w:rPr>
          <w:rFonts w:ascii="Times New Roman" w:hAnsi="Times New Roman" w:eastAsia="Times New Roman" w:cs="Times New Roman"/>
          <w:noProof w:val="0"/>
          <w:sz w:val="24"/>
          <w:szCs w:val="24"/>
          <w:lang w:val="en-US"/>
        </w:rPr>
        <w:t>—</w:t>
      </w:r>
      <w:r w:rsidRPr="0DCD0274" w:rsidR="4A2BB9C4">
        <w:rPr>
          <w:rFonts w:ascii="Times New Roman" w:hAnsi="Times New Roman" w:eastAsia="Times New Roman" w:cs="Times New Roman"/>
          <w:noProof w:val="0"/>
          <w:sz w:val="24"/>
          <w:szCs w:val="24"/>
          <w:lang w:val="en-US"/>
        </w:rPr>
        <w:t xml:space="preserve">Each military department, to include the Guard and Reserve, as well as Defense-Wide agencies, plans its major military construction program five years into the future. FYDPs </w:t>
      </w:r>
      <w:r w:rsidRPr="0DCD0274" w:rsidR="4A2BB9C4">
        <w:rPr>
          <w:rFonts w:ascii="Times New Roman" w:hAnsi="Times New Roman" w:eastAsia="Times New Roman" w:cs="Times New Roman"/>
          <w:noProof w:val="0"/>
          <w:sz w:val="24"/>
          <w:szCs w:val="24"/>
          <w:lang w:val="en-US"/>
        </w:rPr>
        <w:t>identify</w:t>
      </w:r>
      <w:r w:rsidRPr="0DCD0274" w:rsidR="4A2BB9C4">
        <w:rPr>
          <w:rFonts w:ascii="Times New Roman" w:hAnsi="Times New Roman" w:eastAsia="Times New Roman" w:cs="Times New Roman"/>
          <w:noProof w:val="0"/>
          <w:sz w:val="24"/>
          <w:szCs w:val="24"/>
          <w:lang w:val="en-US"/>
        </w:rPr>
        <w:t xml:space="preserve"> these future planned projects, which are candidates for CDS requests. Inquiries related to the FYDP or whether a specific project is included should be directed to the Senate Liaison Offices of each military department.</w:t>
      </w:r>
    </w:p>
    <w:p w:rsidR="4A2BB9C4" w:rsidP="0DCD0274" w:rsidRDefault="4A2BB9C4" w14:paraId="7EE04F6E" w14:textId="7D47B2D1">
      <w:pPr>
        <w:pStyle w:val="ListParagraph"/>
        <w:numPr>
          <w:ilvl w:val="0"/>
          <w:numId w:val="2"/>
        </w:numPr>
        <w:spacing w:after="0" w:afterAutospacing="off"/>
        <w:rPr>
          <w:rFonts w:ascii="Times New Roman" w:hAnsi="Times New Roman" w:eastAsia="Times New Roman" w:cs="Times New Roman"/>
          <w:noProof w:val="0"/>
          <w:sz w:val="24"/>
          <w:szCs w:val="24"/>
          <w:lang w:val="en-US"/>
        </w:rPr>
      </w:pPr>
      <w:r w:rsidRPr="0DCD0274" w:rsidR="4A2BB9C4">
        <w:rPr>
          <w:rFonts w:ascii="Times New Roman" w:hAnsi="Times New Roman" w:eastAsia="Times New Roman" w:cs="Times New Roman"/>
          <w:b w:val="1"/>
          <w:bCs w:val="1"/>
          <w:noProof w:val="0"/>
          <w:sz w:val="24"/>
          <w:szCs w:val="24"/>
          <w:lang w:val="en-US"/>
        </w:rPr>
        <w:t>Unfunded Requirements/Priorities Lists (UFR/UPL</w:t>
      </w:r>
      <w:r w:rsidRPr="0DCD0274" w:rsidR="4A2BB9C4">
        <w:rPr>
          <w:rFonts w:ascii="Times New Roman" w:hAnsi="Times New Roman" w:eastAsia="Times New Roman" w:cs="Times New Roman"/>
          <w:b w:val="1"/>
          <w:bCs w:val="1"/>
          <w:noProof w:val="0"/>
          <w:sz w:val="24"/>
          <w:szCs w:val="24"/>
          <w:lang w:val="en-US"/>
        </w:rPr>
        <w:t>).</w:t>
      </w:r>
      <w:r w:rsidRPr="0DCD0274" w:rsidR="4A2BB9C4">
        <w:rPr>
          <w:rFonts w:ascii="Times New Roman" w:hAnsi="Times New Roman" w:eastAsia="Times New Roman" w:cs="Times New Roman"/>
          <w:noProof w:val="0"/>
          <w:sz w:val="24"/>
          <w:szCs w:val="24"/>
          <w:lang w:val="en-US"/>
        </w:rPr>
        <w:t>—</w:t>
      </w:r>
      <w:r w:rsidRPr="0DCD0274" w:rsidR="4A2BB9C4">
        <w:rPr>
          <w:rFonts w:ascii="Times New Roman" w:hAnsi="Times New Roman" w:eastAsia="Times New Roman" w:cs="Times New Roman"/>
          <w:noProof w:val="0"/>
          <w:sz w:val="24"/>
          <w:szCs w:val="24"/>
          <w:lang w:val="en-US"/>
        </w:rPr>
        <w:t xml:space="preserve">In addition to the annual budget request, and as required by law, each military department </w:t>
      </w:r>
      <w:r w:rsidRPr="0DCD0274" w:rsidR="4A2BB9C4">
        <w:rPr>
          <w:rFonts w:ascii="Times New Roman" w:hAnsi="Times New Roman" w:eastAsia="Times New Roman" w:cs="Times New Roman"/>
          <w:noProof w:val="0"/>
          <w:sz w:val="24"/>
          <w:szCs w:val="24"/>
          <w:lang w:val="en-US"/>
        </w:rPr>
        <w:t>submits</w:t>
      </w:r>
      <w:r w:rsidRPr="0DCD0274" w:rsidR="4A2BB9C4">
        <w:rPr>
          <w:rFonts w:ascii="Times New Roman" w:hAnsi="Times New Roman" w:eastAsia="Times New Roman" w:cs="Times New Roman"/>
          <w:noProof w:val="0"/>
          <w:sz w:val="24"/>
          <w:szCs w:val="24"/>
          <w:lang w:val="en-US"/>
        </w:rPr>
        <w:t xml:space="preserve"> to the congressional defense committees a document </w:t>
      </w:r>
      <w:r w:rsidRPr="0DCD0274" w:rsidR="4A2BB9C4">
        <w:rPr>
          <w:rFonts w:ascii="Times New Roman" w:hAnsi="Times New Roman" w:eastAsia="Times New Roman" w:cs="Times New Roman"/>
          <w:noProof w:val="0"/>
          <w:sz w:val="24"/>
          <w:szCs w:val="24"/>
          <w:lang w:val="en-US"/>
        </w:rPr>
        <w:t>identifying</w:t>
      </w:r>
      <w:r w:rsidRPr="0DCD0274" w:rsidR="4A2BB9C4">
        <w:rPr>
          <w:rFonts w:ascii="Times New Roman" w:hAnsi="Times New Roman" w:eastAsia="Times New Roman" w:cs="Times New Roman"/>
          <w:noProof w:val="0"/>
          <w:sz w:val="24"/>
          <w:szCs w:val="24"/>
          <w:lang w:val="en-US"/>
        </w:rPr>
        <w:t xml:space="preserve"> unfunded priorities that could be funded if </w:t>
      </w:r>
      <w:r w:rsidRPr="0DCD0274" w:rsidR="4A2BB9C4">
        <w:rPr>
          <w:rFonts w:ascii="Times New Roman" w:hAnsi="Times New Roman" w:eastAsia="Times New Roman" w:cs="Times New Roman"/>
          <w:noProof w:val="0"/>
          <w:sz w:val="24"/>
          <w:szCs w:val="24"/>
          <w:lang w:val="en-US"/>
        </w:rPr>
        <w:t>additional</w:t>
      </w:r>
      <w:r w:rsidRPr="0DCD0274" w:rsidR="4A2BB9C4">
        <w:rPr>
          <w:rFonts w:ascii="Times New Roman" w:hAnsi="Times New Roman" w:eastAsia="Times New Roman" w:cs="Times New Roman"/>
          <w:noProof w:val="0"/>
          <w:sz w:val="24"/>
          <w:szCs w:val="24"/>
          <w:lang w:val="en-US"/>
        </w:rPr>
        <w:t xml:space="preserve"> appropriations were provided. Questions about the UFR/UPL lists or whether a specific project is included should be directed to the Senate Liaison Offices of each military department.</w:t>
      </w:r>
    </w:p>
    <w:p w:rsidR="4A2BB9C4" w:rsidP="0DCD0274" w:rsidRDefault="4A2BB9C4" w14:paraId="3294D929" w14:textId="6C9EC37C">
      <w:pPr>
        <w:pStyle w:val="ListParagraph"/>
        <w:numPr>
          <w:ilvl w:val="0"/>
          <w:numId w:val="2"/>
        </w:numPr>
        <w:spacing w:after="0" w:afterAutospacing="off"/>
        <w:rPr>
          <w:rFonts w:ascii="Times New Roman" w:hAnsi="Times New Roman" w:eastAsia="Times New Roman" w:cs="Times New Roman"/>
          <w:noProof w:val="0"/>
          <w:sz w:val="24"/>
          <w:szCs w:val="24"/>
          <w:lang w:val="en-US"/>
        </w:rPr>
      </w:pPr>
      <w:r w:rsidRPr="0DCD0274" w:rsidR="4A2BB9C4">
        <w:rPr>
          <w:rFonts w:ascii="Times New Roman" w:hAnsi="Times New Roman" w:eastAsia="Times New Roman" w:cs="Times New Roman"/>
          <w:b w:val="1"/>
          <w:bCs w:val="1"/>
          <w:noProof w:val="0"/>
          <w:sz w:val="24"/>
          <w:szCs w:val="24"/>
          <w:lang w:val="en-US"/>
        </w:rPr>
        <w:t>Cost-to-Complete (CTC</w:t>
      </w:r>
      <w:r w:rsidRPr="0DCD0274" w:rsidR="4A2BB9C4">
        <w:rPr>
          <w:rFonts w:ascii="Times New Roman" w:hAnsi="Times New Roman" w:eastAsia="Times New Roman" w:cs="Times New Roman"/>
          <w:b w:val="1"/>
          <w:bCs w:val="1"/>
          <w:noProof w:val="0"/>
          <w:sz w:val="24"/>
          <w:szCs w:val="24"/>
          <w:lang w:val="en-US"/>
        </w:rPr>
        <w:t>).</w:t>
      </w:r>
      <w:r w:rsidRPr="0DCD0274" w:rsidR="4A2BB9C4">
        <w:rPr>
          <w:rFonts w:ascii="Times New Roman" w:hAnsi="Times New Roman" w:eastAsia="Times New Roman" w:cs="Times New Roman"/>
          <w:noProof w:val="0"/>
          <w:sz w:val="24"/>
          <w:szCs w:val="24"/>
          <w:lang w:val="en-US"/>
        </w:rPr>
        <w:t>—</w:t>
      </w:r>
      <w:r w:rsidRPr="0DCD0274" w:rsidR="4A2BB9C4">
        <w:rPr>
          <w:rFonts w:ascii="Times New Roman" w:hAnsi="Times New Roman" w:eastAsia="Times New Roman" w:cs="Times New Roman"/>
          <w:noProof w:val="0"/>
          <w:sz w:val="24"/>
          <w:szCs w:val="24"/>
          <w:lang w:val="en-US"/>
        </w:rPr>
        <w:t xml:space="preserve">Variables such as construction market conditions can affect cost estimating throughout the military construction programming process, and as such, DOD can experience cost increases that cannot be sufficiently covered by available appropriated funding. In these cases, the military departments may </w:t>
      </w:r>
      <w:r w:rsidRPr="0DCD0274" w:rsidR="4A2BB9C4">
        <w:rPr>
          <w:rFonts w:ascii="Times New Roman" w:hAnsi="Times New Roman" w:eastAsia="Times New Roman" w:cs="Times New Roman"/>
          <w:noProof w:val="0"/>
          <w:sz w:val="24"/>
          <w:szCs w:val="24"/>
          <w:lang w:val="en-US"/>
        </w:rPr>
        <w:t>submit</w:t>
      </w:r>
      <w:r w:rsidRPr="0DCD0274" w:rsidR="4A2BB9C4">
        <w:rPr>
          <w:rFonts w:ascii="Times New Roman" w:hAnsi="Times New Roman" w:eastAsia="Times New Roman" w:cs="Times New Roman"/>
          <w:noProof w:val="0"/>
          <w:sz w:val="24"/>
          <w:szCs w:val="24"/>
          <w:lang w:val="en-US"/>
        </w:rPr>
        <w:t xml:space="preserve"> a list of projects -- separate from the budget request -- that have received an authorization and appropriation but require </w:t>
      </w:r>
      <w:r w:rsidRPr="0DCD0274" w:rsidR="4A2BB9C4">
        <w:rPr>
          <w:rFonts w:ascii="Times New Roman" w:hAnsi="Times New Roman" w:eastAsia="Times New Roman" w:cs="Times New Roman"/>
          <w:noProof w:val="0"/>
          <w:sz w:val="24"/>
          <w:szCs w:val="24"/>
          <w:lang w:val="en-US"/>
        </w:rPr>
        <w:t>additional</w:t>
      </w:r>
      <w:r w:rsidRPr="0DCD0274" w:rsidR="4A2BB9C4">
        <w:rPr>
          <w:rFonts w:ascii="Times New Roman" w:hAnsi="Times New Roman" w:eastAsia="Times New Roman" w:cs="Times New Roman"/>
          <w:noProof w:val="0"/>
          <w:sz w:val="24"/>
          <w:szCs w:val="24"/>
          <w:lang w:val="en-US"/>
        </w:rPr>
        <w:t xml:space="preserve"> funding to be completed. </w:t>
      </w:r>
    </w:p>
    <w:p w:rsidR="0DCD0274" w:rsidP="0DCD0274" w:rsidRDefault="0DCD0274" w14:paraId="13FE039D" w14:textId="4BB56161">
      <w:pPr>
        <w:pStyle w:val="Normal"/>
        <w:spacing w:after="0" w:afterAutospacing="off"/>
        <w:rPr>
          <w:rFonts w:ascii="Times New Roman" w:hAnsi="Times New Roman" w:eastAsia="Times New Roman" w:cs="Times New Roman"/>
          <w:noProof w:val="0"/>
          <w:sz w:val="24"/>
          <w:szCs w:val="24"/>
          <w:lang w:val="en-US"/>
        </w:rPr>
      </w:pPr>
    </w:p>
    <w:p w:rsidR="412AEA76" w:rsidP="0DCD0274" w:rsidRDefault="412AEA76" w14:paraId="0891C94B" w14:textId="11D527FB">
      <w:pPr>
        <w:pStyle w:val="Normal"/>
        <w:spacing w:after="0" w:afterAutospacing="off"/>
        <w:jc w:val="center"/>
        <w:rPr>
          <w:rFonts w:ascii="Times New Roman" w:hAnsi="Times New Roman" w:eastAsia="Times New Roman" w:cs="Times New Roman"/>
          <w:b w:val="1"/>
          <w:bCs w:val="1"/>
          <w:noProof w:val="0"/>
          <w:sz w:val="24"/>
          <w:szCs w:val="24"/>
          <w:lang w:val="en-US"/>
        </w:rPr>
      </w:pPr>
      <w:r w:rsidRPr="0DCD0274" w:rsidR="412AEA76">
        <w:rPr>
          <w:rFonts w:ascii="Times New Roman" w:hAnsi="Times New Roman" w:eastAsia="Times New Roman" w:cs="Times New Roman"/>
          <w:b w:val="1"/>
          <w:bCs w:val="1"/>
          <w:noProof w:val="0"/>
          <w:sz w:val="24"/>
          <w:szCs w:val="24"/>
          <w:lang w:val="en-US"/>
        </w:rPr>
        <w:t>Eligible major military construction projects must be:</w:t>
      </w:r>
    </w:p>
    <w:p w:rsidR="412AEA76" w:rsidP="0DCD0274" w:rsidRDefault="412AEA76" w14:paraId="7108EC68" w14:textId="107D4FE5">
      <w:pPr>
        <w:pStyle w:val="ListParagraph"/>
        <w:numPr>
          <w:ilvl w:val="0"/>
          <w:numId w:val="3"/>
        </w:numPr>
        <w:spacing w:after="0" w:afterAutospacing="off"/>
        <w:rPr>
          <w:rFonts w:ascii="Times New Roman" w:hAnsi="Times New Roman" w:eastAsia="Times New Roman" w:cs="Times New Roman"/>
          <w:noProof w:val="0"/>
          <w:sz w:val="24"/>
          <w:szCs w:val="24"/>
          <w:lang w:val="en-US"/>
        </w:rPr>
      </w:pPr>
      <w:r w:rsidRPr="0DCD0274" w:rsidR="412AEA76">
        <w:rPr>
          <w:rFonts w:ascii="Times New Roman" w:hAnsi="Times New Roman" w:eastAsia="Times New Roman" w:cs="Times New Roman"/>
          <w:noProof w:val="0"/>
          <w:sz w:val="24"/>
          <w:szCs w:val="24"/>
          <w:lang w:val="en-US"/>
        </w:rPr>
        <w:t xml:space="preserve">Authorized in the Fiscal Year 2027 or prior year National Defense Authorization Act; </w:t>
      </w:r>
    </w:p>
    <w:p w:rsidR="412AEA76" w:rsidP="0DCD0274" w:rsidRDefault="412AEA76" w14:paraId="49F3FBA9" w14:textId="36AC6EE5">
      <w:pPr>
        <w:pStyle w:val="ListParagraph"/>
        <w:numPr>
          <w:ilvl w:val="0"/>
          <w:numId w:val="3"/>
        </w:numPr>
        <w:spacing w:after="0" w:afterAutospacing="off"/>
        <w:rPr>
          <w:rFonts w:ascii="Times New Roman" w:hAnsi="Times New Roman" w:eastAsia="Times New Roman" w:cs="Times New Roman"/>
          <w:noProof w:val="0"/>
          <w:sz w:val="24"/>
          <w:szCs w:val="24"/>
          <w:lang w:val="en-US"/>
        </w:rPr>
      </w:pPr>
      <w:r w:rsidRPr="0DCD0274" w:rsidR="412AEA76">
        <w:rPr>
          <w:rFonts w:ascii="Times New Roman" w:hAnsi="Times New Roman" w:eastAsia="Times New Roman" w:cs="Times New Roman"/>
          <w:noProof w:val="0"/>
          <w:sz w:val="24"/>
          <w:szCs w:val="24"/>
          <w:lang w:val="en-US"/>
        </w:rPr>
        <w:t xml:space="preserve">At 35% design or higher with a DD 1391*; and </w:t>
      </w:r>
    </w:p>
    <w:p w:rsidR="412AEA76" w:rsidP="0DCD0274" w:rsidRDefault="412AEA76" w14:paraId="751B84DB" w14:textId="614D0E69">
      <w:pPr>
        <w:pStyle w:val="ListParagraph"/>
        <w:numPr>
          <w:ilvl w:val="0"/>
          <w:numId w:val="3"/>
        </w:numPr>
        <w:spacing w:after="0" w:afterAutospacing="off"/>
        <w:rPr>
          <w:rFonts w:ascii="Times New Roman" w:hAnsi="Times New Roman" w:eastAsia="Times New Roman" w:cs="Times New Roman"/>
          <w:noProof w:val="0"/>
          <w:sz w:val="24"/>
          <w:szCs w:val="24"/>
          <w:lang w:val="en-US"/>
        </w:rPr>
      </w:pPr>
      <w:r w:rsidRPr="0DCD0274" w:rsidR="412AEA76">
        <w:rPr>
          <w:rFonts w:ascii="Times New Roman" w:hAnsi="Times New Roman" w:eastAsia="Times New Roman" w:cs="Times New Roman"/>
          <w:noProof w:val="0"/>
          <w:sz w:val="24"/>
          <w:szCs w:val="24"/>
          <w:lang w:val="en-US"/>
        </w:rPr>
        <w:t>Prepared to award a contract in Fiscal Year 2027.</w:t>
      </w:r>
    </w:p>
    <w:p w:rsidR="0DCD0274" w:rsidP="0DCD0274" w:rsidRDefault="0DCD0274" w14:paraId="61D2A943" w14:textId="2CFB2ACB">
      <w:pPr>
        <w:pStyle w:val="Normal"/>
        <w:spacing w:after="0" w:afterAutospacing="off"/>
        <w:rPr>
          <w:rFonts w:ascii="Times New Roman" w:hAnsi="Times New Roman" w:eastAsia="Times New Roman" w:cs="Times New Roman"/>
          <w:noProof w:val="0"/>
          <w:sz w:val="24"/>
          <w:szCs w:val="24"/>
          <w:lang w:val="en-US"/>
        </w:rPr>
      </w:pPr>
    </w:p>
    <w:p w:rsidR="4442E3F7" w:rsidP="0DCD0274" w:rsidRDefault="4442E3F7" w14:paraId="3E0C3546" w14:textId="382983C5">
      <w:pPr>
        <w:pStyle w:val="Normal"/>
        <w:spacing w:after="0" w:afterAutospacing="off"/>
      </w:pPr>
      <w:r w:rsidRPr="0DCD0274" w:rsidR="4442E3F7">
        <w:rPr>
          <w:rFonts w:ascii="Times New Roman" w:hAnsi="Times New Roman" w:eastAsia="Times New Roman" w:cs="Times New Roman"/>
          <w:noProof w:val="0"/>
          <w:sz w:val="24"/>
          <w:szCs w:val="24"/>
          <w:lang w:val="en-US"/>
        </w:rPr>
        <w:t xml:space="preserve">* The DD 1391 form is required by the Department of Defense for any military construction project. It </w:t>
      </w:r>
      <w:r w:rsidRPr="0DCD0274" w:rsidR="4442E3F7">
        <w:rPr>
          <w:rFonts w:ascii="Times New Roman" w:hAnsi="Times New Roman" w:eastAsia="Times New Roman" w:cs="Times New Roman"/>
          <w:noProof w:val="0"/>
          <w:sz w:val="24"/>
          <w:szCs w:val="24"/>
          <w:lang w:val="en-US"/>
        </w:rPr>
        <w:t>contains</w:t>
      </w:r>
      <w:r w:rsidRPr="0DCD0274" w:rsidR="4442E3F7">
        <w:rPr>
          <w:rFonts w:ascii="Times New Roman" w:hAnsi="Times New Roman" w:eastAsia="Times New Roman" w:cs="Times New Roman"/>
          <w:noProof w:val="0"/>
          <w:sz w:val="24"/>
          <w:szCs w:val="24"/>
          <w:lang w:val="en-US"/>
        </w:rPr>
        <w:t xml:space="preserve"> scope and cost estimates, an assessment of the current requirements, justification for the project, and </w:t>
      </w:r>
      <w:r w:rsidRPr="0DCD0274" w:rsidR="4442E3F7">
        <w:rPr>
          <w:rFonts w:ascii="Times New Roman" w:hAnsi="Times New Roman" w:eastAsia="Times New Roman" w:cs="Times New Roman"/>
          <w:noProof w:val="0"/>
          <w:sz w:val="24"/>
          <w:szCs w:val="24"/>
          <w:lang w:val="en-US"/>
        </w:rPr>
        <w:t>anticipated</w:t>
      </w:r>
      <w:r w:rsidRPr="0DCD0274" w:rsidR="4442E3F7">
        <w:rPr>
          <w:rFonts w:ascii="Times New Roman" w:hAnsi="Times New Roman" w:eastAsia="Times New Roman" w:cs="Times New Roman"/>
          <w:noProof w:val="0"/>
          <w:sz w:val="24"/>
          <w:szCs w:val="24"/>
          <w:lang w:val="en-US"/>
        </w:rPr>
        <w:t xml:space="preserve"> contracting and construction timelines. Any project that meets the CDS eligibility requirements should have a DD 1391, and this DD 1391 must be uploaded as a part of your request.</w:t>
      </w:r>
    </w:p>
    <w:sectPr>
      <w:pgSz w:w="12240" w:h="15840" w:orient="portrait"/>
      <w:pgMar w:top="1440" w:right="1440" w:bottom="1440" w:left="1440" w:header="720" w:footer="720" w:gutter="0"/>
      <w:cols w:space="720"/>
      <w:docGrid w:linePitch="360"/>
      <w:headerReference w:type="default" r:id="R78ac14af4a57480b"/>
      <w:footerReference w:type="default" r:id="R8f3b75b3e1bd432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8670"/>
      <w:gridCol w:w="345"/>
      <w:gridCol w:w="345"/>
    </w:tblGrid>
    <w:tr w:rsidR="0DCD0274" w:rsidTr="0DCD0274" w14:paraId="4BF20461">
      <w:trPr>
        <w:trHeight w:val="300"/>
      </w:trPr>
      <w:tc>
        <w:tcPr>
          <w:tcW w:w="8670" w:type="dxa"/>
          <w:tcMar/>
        </w:tcPr>
        <w:p w:rsidR="0DCD0274" w:rsidP="0DCD0274" w:rsidRDefault="0DCD0274" w14:paraId="0D140DE9" w14:textId="25FF6B88">
          <w:pPr>
            <w:pStyle w:val="Header"/>
            <w:bidi w:val="0"/>
            <w:ind w:left="-115"/>
            <w:jc w:val="left"/>
            <w:rPr>
              <w:rFonts w:ascii="Times New Roman" w:hAnsi="Times New Roman" w:eastAsia="Times New Roman" w:cs="Times New Roman"/>
            </w:rPr>
          </w:pPr>
          <w:r w:rsidRPr="0DCD0274" w:rsidR="0DCD0274">
            <w:rPr>
              <w:rFonts w:ascii="Times New Roman" w:hAnsi="Times New Roman" w:eastAsia="Times New Roman" w:cs="Times New Roman"/>
            </w:rPr>
            <w:t>WICKER FY27 MILCON CDS REQUEST FORM</w:t>
          </w:r>
        </w:p>
      </w:tc>
      <w:tc>
        <w:tcPr>
          <w:tcW w:w="345" w:type="dxa"/>
          <w:tcMar/>
        </w:tcPr>
        <w:p w:rsidR="0DCD0274" w:rsidP="0DCD0274" w:rsidRDefault="0DCD0274" w14:paraId="7D00F2FE" w14:textId="0661A9C9">
          <w:pPr>
            <w:pStyle w:val="Header"/>
            <w:bidi w:val="0"/>
            <w:jc w:val="center"/>
          </w:pPr>
        </w:p>
      </w:tc>
      <w:tc>
        <w:tcPr>
          <w:tcW w:w="345" w:type="dxa"/>
          <w:tcMar/>
        </w:tcPr>
        <w:p w:rsidR="0DCD0274" w:rsidP="0DCD0274" w:rsidRDefault="0DCD0274" w14:paraId="50A9E1BD" w14:textId="392BEB40">
          <w:pPr>
            <w:pStyle w:val="Header"/>
            <w:bidi w:val="0"/>
            <w:ind w:right="-115"/>
            <w:jc w:val="right"/>
          </w:pPr>
        </w:p>
      </w:tc>
    </w:tr>
  </w:tbl>
  <w:p w:rsidR="0DCD0274" w:rsidP="0DCD0274" w:rsidRDefault="0DCD0274" w14:paraId="3CEDF2D9" w14:textId="03026F3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DCD0274" w:rsidTr="0DCD0274" w14:paraId="3DBC8603">
      <w:trPr>
        <w:trHeight w:val="300"/>
      </w:trPr>
      <w:tc>
        <w:tcPr>
          <w:tcW w:w="3120" w:type="dxa"/>
          <w:tcMar/>
        </w:tcPr>
        <w:p w:rsidR="0DCD0274" w:rsidP="0DCD0274" w:rsidRDefault="0DCD0274" w14:paraId="6F2ED882" w14:textId="5566FB38">
          <w:pPr>
            <w:pStyle w:val="Header"/>
            <w:bidi w:val="0"/>
            <w:ind w:left="-115"/>
            <w:jc w:val="left"/>
          </w:pPr>
        </w:p>
      </w:tc>
      <w:tc>
        <w:tcPr>
          <w:tcW w:w="3120" w:type="dxa"/>
          <w:tcMar/>
        </w:tcPr>
        <w:p w:rsidR="0DCD0274" w:rsidP="0DCD0274" w:rsidRDefault="0DCD0274" w14:paraId="60F95273" w14:textId="7C6418D9">
          <w:pPr>
            <w:pStyle w:val="Header"/>
            <w:bidi w:val="0"/>
            <w:jc w:val="center"/>
          </w:pPr>
        </w:p>
      </w:tc>
      <w:tc>
        <w:tcPr>
          <w:tcW w:w="3120" w:type="dxa"/>
          <w:tcMar/>
        </w:tcPr>
        <w:p w:rsidR="0DCD0274" w:rsidP="0DCD0274" w:rsidRDefault="0DCD0274" w14:paraId="5C771FBC" w14:textId="001126BA">
          <w:pPr>
            <w:pStyle w:val="Header"/>
            <w:bidi w:val="0"/>
            <w:ind w:right="-115"/>
            <w:jc w:val="right"/>
          </w:pPr>
        </w:p>
      </w:tc>
    </w:tr>
  </w:tbl>
  <w:p w:rsidR="0DCD0274" w:rsidP="0DCD0274" w:rsidRDefault="0DCD0274" w14:paraId="72B2FFF6" w14:textId="08B44FA8">
    <w:pPr>
      <w:pStyle w:val="Header"/>
      <w:bidi w:val="0"/>
    </w:pPr>
  </w:p>
</w:hdr>
</file>

<file path=word/numbering.xml><?xml version="1.0" encoding="utf-8"?>
<w:numbering xmlns:w="http://schemas.openxmlformats.org/wordprocessingml/2006/main">
  <w:abstractNum xmlns:w="http://schemas.openxmlformats.org/wordprocessingml/2006/main" w:abstractNumId="3">
    <w:nsid w:val="6206d0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1c338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ee6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D49C44"/>
    <w:rsid w:val="03C69DF7"/>
    <w:rsid w:val="06887814"/>
    <w:rsid w:val="0748246B"/>
    <w:rsid w:val="07B994C4"/>
    <w:rsid w:val="0C6F87DB"/>
    <w:rsid w:val="0D9AE70F"/>
    <w:rsid w:val="0DCD0274"/>
    <w:rsid w:val="0F3AFEE6"/>
    <w:rsid w:val="1354123A"/>
    <w:rsid w:val="14C8DC2C"/>
    <w:rsid w:val="174FC9B5"/>
    <w:rsid w:val="1AF6B818"/>
    <w:rsid w:val="1D031437"/>
    <w:rsid w:val="1F282AA9"/>
    <w:rsid w:val="1F282AA9"/>
    <w:rsid w:val="25CC16BC"/>
    <w:rsid w:val="260C6CB1"/>
    <w:rsid w:val="2D4681C2"/>
    <w:rsid w:val="2DE0AD7C"/>
    <w:rsid w:val="3AB8448B"/>
    <w:rsid w:val="3D45DD49"/>
    <w:rsid w:val="412AEA76"/>
    <w:rsid w:val="41F2927E"/>
    <w:rsid w:val="43D0676C"/>
    <w:rsid w:val="43D0676C"/>
    <w:rsid w:val="44246A13"/>
    <w:rsid w:val="4442E3F7"/>
    <w:rsid w:val="46CCBE38"/>
    <w:rsid w:val="4A2BB9C4"/>
    <w:rsid w:val="4CA53B1E"/>
    <w:rsid w:val="4D6506EA"/>
    <w:rsid w:val="4E1F12EB"/>
    <w:rsid w:val="4F11A1D4"/>
    <w:rsid w:val="4F50BC4B"/>
    <w:rsid w:val="50FAB89A"/>
    <w:rsid w:val="532614EE"/>
    <w:rsid w:val="539E1995"/>
    <w:rsid w:val="5894CDE4"/>
    <w:rsid w:val="5DB57731"/>
    <w:rsid w:val="5EBA85C7"/>
    <w:rsid w:val="5EBA85C7"/>
    <w:rsid w:val="5F80E4D4"/>
    <w:rsid w:val="6BA02DB7"/>
    <w:rsid w:val="740AFBF1"/>
    <w:rsid w:val="78422DFC"/>
    <w:rsid w:val="78422DFC"/>
    <w:rsid w:val="7AA76FCC"/>
    <w:rsid w:val="7D0F73A3"/>
    <w:rsid w:val="7ED49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49C44"/>
  <w15:chartTrackingRefBased/>
  <w15:docId w15:val="{CDE20C6E-84C3-4C17-873D-69C72D187A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DCD0274"/>
    <w:rPr>
      <w:color w:val="467886"/>
      <w:u w:val="single"/>
    </w:rPr>
  </w:style>
  <w:style w:type="paragraph" w:styleId="ListParagraph">
    <w:uiPriority w:val="34"/>
    <w:name w:val="List Paragraph"/>
    <w:basedOn w:val="Normal"/>
    <w:qFormat/>
    <w:rsid w:val="0DCD0274"/>
    <w:pPr>
      <w:spacing/>
      <w:ind w:left="720"/>
      <w:contextualSpacing/>
    </w:pPr>
  </w:style>
  <w:style w:type="paragraph" w:styleId="Header">
    <w:uiPriority w:val="99"/>
    <w:name w:val="header"/>
    <w:basedOn w:val="Normal"/>
    <w:unhideWhenUsed/>
    <w:rsid w:val="0DCD0274"/>
    <w:pPr>
      <w:tabs>
        <w:tab w:val="center" w:leader="none" w:pos="4680"/>
        <w:tab w:val="right" w:leader="none" w:pos="9360"/>
      </w:tabs>
      <w:spacing w:after="0" w:line="240" w:lineRule="auto"/>
    </w:pPr>
  </w:style>
  <w:style w:type="paragraph" w:styleId="Footer">
    <w:uiPriority w:val="99"/>
    <w:name w:val="footer"/>
    <w:basedOn w:val="Normal"/>
    <w:unhideWhenUsed/>
    <w:rsid w:val="0DCD027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Emily_Yetter@wicker.senate.gov" TargetMode="External" Id="Ra5ea68fa3ce5446a" /><Relationship Type="http://schemas.openxmlformats.org/officeDocument/2006/relationships/hyperlink" Target="mailto:Kai_Cumpston@wicker.senate.gov" TargetMode="External" Id="R82652cdc4bd7417e" /><Relationship Type="http://schemas.openxmlformats.org/officeDocument/2006/relationships/header" Target="header.xml" Id="R78ac14af4a57480b" /><Relationship Type="http://schemas.openxmlformats.org/officeDocument/2006/relationships/footer" Target="footer.xml" Id="R8f3b75b3e1bd432c" /><Relationship Type="http://schemas.openxmlformats.org/officeDocument/2006/relationships/numbering" Target="numbering.xml" Id="Rdc8f57272ad8408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2026-03-06T16:34:11.5129268Z</dcterms:created>
  <dcterms:modified xsi:type="dcterms:W3CDTF">2026-03-06T17:09:39.5001609Z</dcterms:modified>
  <dc:creator>Yetter, Emily (Wicker)</dc:creator>
  <lastModifiedBy>Yetter, Emily (Wicker)</lastModifiedBy>
</coreProperties>
</file>