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18C5" w14:textId="3C9EF5A7" w:rsidR="007515AC" w:rsidRPr="007515AC" w:rsidRDefault="007515AC" w:rsidP="007515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5AC">
        <w:rPr>
          <w:rFonts w:ascii="Times New Roman" w:eastAsia="Calibri" w:hAnsi="Times New Roman" w:cs="Times New Roman"/>
          <w:b/>
          <w:bCs/>
          <w:sz w:val="24"/>
          <w:szCs w:val="24"/>
        </w:rPr>
        <w:t>Programmatic and Bill Text Requests</w:t>
      </w:r>
    </w:p>
    <w:p w14:paraId="1C86F252" w14:textId="77777777" w:rsidR="007515AC" w:rsidRPr="007515AC" w:rsidRDefault="007515AC" w:rsidP="007515A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F27BA2" w14:textId="4CD102D9" w:rsidR="007515AC" w:rsidRDefault="007515AC" w:rsidP="007515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5AC">
        <w:rPr>
          <w:rFonts w:ascii="Times New Roman" w:eastAsia="Calibri" w:hAnsi="Times New Roman" w:cs="Times New Roman"/>
          <w:sz w:val="24"/>
          <w:szCs w:val="24"/>
        </w:rPr>
        <w:t xml:space="preserve">Please fill out this form for </w:t>
      </w:r>
      <w:r w:rsidRPr="007515AC">
        <w:rPr>
          <w:rFonts w:ascii="Times New Roman" w:eastAsia="Calibri" w:hAnsi="Times New Roman" w:cs="Times New Roman"/>
          <w:sz w:val="24"/>
          <w:szCs w:val="24"/>
          <w:u w:val="single"/>
        </w:rPr>
        <w:t>any Labor, Health and Human Services, Education, and Related Agencies</w:t>
      </w:r>
      <w:r w:rsidRPr="007515AC">
        <w:rPr>
          <w:rFonts w:ascii="Times New Roman" w:eastAsia="Calibri" w:hAnsi="Times New Roman" w:cs="Times New Roman"/>
          <w:sz w:val="24"/>
          <w:szCs w:val="24"/>
        </w:rPr>
        <w:t xml:space="preserve"> programmatic or bill text request you would like to submit to Senator Wicker's office to consider for Fiscal Year 2027.  This form should not be used</w:t>
      </w:r>
      <w:r w:rsidR="00FE05AB">
        <w:rPr>
          <w:rFonts w:ascii="Times New Roman" w:eastAsia="Calibri" w:hAnsi="Times New Roman" w:cs="Times New Roman"/>
          <w:sz w:val="24"/>
          <w:szCs w:val="24"/>
        </w:rPr>
        <w:t xml:space="preserve"> for</w:t>
      </w:r>
      <w:r w:rsidRPr="007515AC">
        <w:rPr>
          <w:rFonts w:ascii="Times New Roman" w:eastAsia="Calibri" w:hAnsi="Times New Roman" w:cs="Times New Roman"/>
          <w:sz w:val="24"/>
          <w:szCs w:val="24"/>
        </w:rPr>
        <w:t xml:space="preserve"> CDS requests.  Requests are due to Senator Wicker’s office by March 27, 2026.  </w:t>
      </w:r>
    </w:p>
    <w:p w14:paraId="53B1C726" w14:textId="77777777" w:rsidR="007515AC" w:rsidRDefault="007515AC" w:rsidP="007515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6E430" w14:textId="17F04218" w:rsidR="007515AC" w:rsidRPr="007515AC" w:rsidRDefault="007515AC" w:rsidP="00751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this form and direct any questions to Seth McCaughan </w:t>
      </w:r>
      <w:hyperlink r:id="rId6" w:history="1">
        <w:r w:rsidRPr="009D62D8">
          <w:rPr>
            <w:rStyle w:val="Hyperlink"/>
            <w:rFonts w:ascii="Times New Roman" w:hAnsi="Times New Roman" w:cs="Times New Roman"/>
            <w:sz w:val="24"/>
            <w:szCs w:val="24"/>
          </w:rPr>
          <w:t>Seth_McCaughan@wicker.senate.gov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Garrett Stanford </w:t>
      </w:r>
      <w:hyperlink r:id="rId7" w:history="1">
        <w:r w:rsidRPr="009D62D8">
          <w:rPr>
            <w:rStyle w:val="Hyperlink"/>
            <w:rFonts w:ascii="Times New Roman" w:hAnsi="Times New Roman" w:cs="Times New Roman"/>
            <w:sz w:val="24"/>
            <w:szCs w:val="24"/>
          </w:rPr>
          <w:t>Garrett_Stanford@wicker.senate.gov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5A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E353702" w14:textId="77777777" w:rsidR="007515AC" w:rsidRDefault="007515AC" w:rsidP="00051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52AA2C" w14:textId="3DDFCFD7" w:rsidR="000517BB" w:rsidRPr="007515AC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5AC">
        <w:rPr>
          <w:rFonts w:ascii="Times New Roman" w:eastAsia="Calibri" w:hAnsi="Times New Roman" w:cs="Times New Roman"/>
          <w:b/>
          <w:bCs/>
          <w:sz w:val="24"/>
          <w:szCs w:val="24"/>
        </w:rPr>
        <w:t>Agency:</w:t>
      </w:r>
    </w:p>
    <w:p w14:paraId="0BA1BB65" w14:textId="77777777" w:rsidR="000517BB" w:rsidRPr="007515AC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82233D" w14:textId="22575698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A835338" w14:textId="1ABEF322" w:rsidR="00665C83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Account: </w:t>
      </w:r>
    </w:p>
    <w:p w14:paraId="73F6C989" w14:textId="77777777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DEDEB3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95A87" w14:textId="4151A369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Project Name: </w:t>
      </w:r>
    </w:p>
    <w:p w14:paraId="491507E1" w14:textId="77777777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D693E9" w14:textId="77777777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13445" w14:textId="0DAB4DDB" w:rsidR="00D4168E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Brief Description of your request: </w:t>
      </w:r>
    </w:p>
    <w:p w14:paraId="6B82491F" w14:textId="77777777" w:rsidR="00665C83" w:rsidRP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4"/>
        </w:rPr>
      </w:pPr>
    </w:p>
    <w:p w14:paraId="10791E50" w14:textId="77777777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0F4CD9" w14:textId="65F5598B" w:rsidR="00D4168E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Justification/Project Purpose: </w:t>
      </w:r>
    </w:p>
    <w:p w14:paraId="1A731FD0" w14:textId="77777777" w:rsidR="00665C83" w:rsidRP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4"/>
        </w:rPr>
      </w:pPr>
    </w:p>
    <w:p w14:paraId="2D041B1E" w14:textId="77777777" w:rsidR="00D4168E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4"/>
        </w:rPr>
      </w:pPr>
    </w:p>
    <w:p w14:paraId="11911229" w14:textId="77777777" w:rsidR="00D4168E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Brief description as it relates to Mississippi (if applicable): </w:t>
      </w:r>
    </w:p>
    <w:p w14:paraId="647DAA35" w14:textId="77777777" w:rsidR="00665C83" w:rsidRP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727495" w14:textId="77777777" w:rsidR="00D4168E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color w:val="44546A"/>
        </w:rPr>
      </w:pPr>
    </w:p>
    <w:p w14:paraId="12EF28C3" w14:textId="1346FE6F" w:rsidR="00D4168E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Is this a group request? Other Congressional offices receiving this </w:t>
      </w:r>
      <w:proofErr w:type="gramStart"/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request?</w:t>
      </w:r>
      <w:r w:rsidR="00D4168E"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proofErr w:type="gramEnd"/>
    </w:p>
    <w:p w14:paraId="0EA138B7" w14:textId="77777777" w:rsidR="00665C83" w:rsidRP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FB6FE4" w14:textId="77777777" w:rsidR="00D4168E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69A32A" w14:textId="1A012645" w:rsidR="00665C83" w:rsidRPr="000517BB" w:rsidRDefault="00665C83" w:rsidP="000517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sz w:val="24"/>
          <w:szCs w:val="24"/>
        </w:rPr>
        <w:t>Amount included in FY2027 President’s Budget:</w:t>
      </w:r>
      <w:r w:rsidRPr="00665C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D9D6AE5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89FF4D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651FFB" w14:textId="3925E3B5" w:rsidR="00665C83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Requested Amount for FY202</w:t>
      </w:r>
      <w:r w:rsidR="00665C8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5016970F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D4BD4B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252D2B" w14:textId="0DADFD22" w:rsidR="00D4168E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FY202</w:t>
      </w:r>
      <w:r w:rsidR="00665C8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Enacted Amount:</w:t>
      </w:r>
    </w:p>
    <w:p w14:paraId="67497359" w14:textId="77777777" w:rsidR="00665C83" w:rsidRDefault="00665C83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97C8F9" w14:textId="77777777" w:rsidR="000517BB" w:rsidRPr="00665C83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E10FF" w14:textId="06124001" w:rsidR="00665C83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Proposed FY202</w:t>
      </w:r>
      <w:r w:rsidR="00665C8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Bill Language (if applicable):</w:t>
      </w:r>
    </w:p>
    <w:p w14:paraId="55B8BFFC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3C4C78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220E5B" w14:textId="013A96DE" w:rsidR="00665C83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>Proposed FY202</w:t>
      </w:r>
      <w:r w:rsidR="00157E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 </w:t>
      </w: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Report Language (if applicable): </w:t>
      </w:r>
    </w:p>
    <w:p w14:paraId="576984A3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1C27A" w14:textId="77777777" w:rsidR="000517BB" w:rsidRDefault="000517BB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1D129D" w14:textId="0F19449A" w:rsidR="00D4168E" w:rsidRPr="00665C83" w:rsidRDefault="00D4168E" w:rsidP="000517B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8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POC Information (name/email/phone number): </w:t>
      </w:r>
    </w:p>
    <w:p w14:paraId="58ACAA7B" w14:textId="77777777" w:rsidR="00D4168E" w:rsidRDefault="00D4168E" w:rsidP="000517B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5B67D00" w14:textId="77777777" w:rsidR="00D4168E" w:rsidRDefault="00D4168E" w:rsidP="000517BB">
      <w:pPr>
        <w:spacing w:line="240" w:lineRule="auto"/>
      </w:pPr>
    </w:p>
    <w:p w14:paraId="461DF543" w14:textId="77777777" w:rsidR="00B72219" w:rsidRDefault="00B72219" w:rsidP="000517BB">
      <w:pPr>
        <w:spacing w:line="240" w:lineRule="auto"/>
      </w:pPr>
    </w:p>
    <w:p w14:paraId="7DA0B293" w14:textId="77777777" w:rsidR="005C6A96" w:rsidRDefault="005C6A96" w:rsidP="000517BB">
      <w:pPr>
        <w:spacing w:line="240" w:lineRule="auto"/>
      </w:pPr>
    </w:p>
    <w:sectPr w:rsidR="005C6A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F954" w14:textId="77777777" w:rsidR="00665C83" w:rsidRDefault="00665C83" w:rsidP="00665C83">
      <w:pPr>
        <w:spacing w:after="0" w:line="240" w:lineRule="auto"/>
      </w:pPr>
      <w:r>
        <w:separator/>
      </w:r>
    </w:p>
  </w:endnote>
  <w:endnote w:type="continuationSeparator" w:id="0">
    <w:p w14:paraId="2DD29679" w14:textId="77777777" w:rsidR="00665C83" w:rsidRDefault="00665C83" w:rsidP="0066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CB8A" w14:textId="77777777" w:rsidR="00665C83" w:rsidRDefault="00665C83" w:rsidP="00665C83">
      <w:pPr>
        <w:spacing w:after="0" w:line="240" w:lineRule="auto"/>
      </w:pPr>
      <w:r>
        <w:separator/>
      </w:r>
    </w:p>
  </w:footnote>
  <w:footnote w:type="continuationSeparator" w:id="0">
    <w:p w14:paraId="6B909B08" w14:textId="77777777" w:rsidR="00665C83" w:rsidRDefault="00665C83" w:rsidP="0066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D1DF" w14:textId="428942A4" w:rsidR="00665C83" w:rsidRDefault="00665C83">
    <w:pPr>
      <w:pStyle w:val="Header"/>
    </w:pPr>
    <w:r w:rsidRPr="00665C83">
      <w:rPr>
        <w:rFonts w:ascii="Times New Roman" w:hAnsi="Times New Roman" w:cs="Times New Roman"/>
        <w:b/>
        <w:bCs/>
        <w:sz w:val="32"/>
        <w:szCs w:val="32"/>
      </w:rPr>
      <w:ptab w:relativeTo="margin" w:alignment="center" w:leader="none"/>
    </w:r>
    <w:r w:rsidRPr="00665C83">
      <w:rPr>
        <w:rFonts w:ascii="Times New Roman" w:hAnsi="Times New Roman" w:cs="Times New Roman"/>
        <w:b/>
        <w:bCs/>
        <w:sz w:val="32"/>
        <w:szCs w:val="32"/>
      </w:rPr>
      <w:t>Senator Wicker FY27 LHHSE Programmatic Requests</w:t>
    </w:r>
    <w:r w:rsidRPr="00665C83">
      <w:rPr>
        <w:rFonts w:ascii="Times New Roman" w:hAnsi="Times New Roman" w:cs="Times New Roman"/>
        <w:b/>
        <w:b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8E"/>
    <w:rsid w:val="00010D1E"/>
    <w:rsid w:val="000517BB"/>
    <w:rsid w:val="000B5F7E"/>
    <w:rsid w:val="00152FE2"/>
    <w:rsid w:val="00157E22"/>
    <w:rsid w:val="002139A5"/>
    <w:rsid w:val="003A40AC"/>
    <w:rsid w:val="00416FA9"/>
    <w:rsid w:val="005C6A96"/>
    <w:rsid w:val="00665C83"/>
    <w:rsid w:val="007515AC"/>
    <w:rsid w:val="008B7FC0"/>
    <w:rsid w:val="00AB5BE5"/>
    <w:rsid w:val="00AB6DB4"/>
    <w:rsid w:val="00B46F91"/>
    <w:rsid w:val="00B72219"/>
    <w:rsid w:val="00D4168E"/>
    <w:rsid w:val="00E6344B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D5DA"/>
  <w15:chartTrackingRefBased/>
  <w15:docId w15:val="{5BDB28D4-5955-4C82-807C-7DB726BE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6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6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6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6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6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6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6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6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6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6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6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68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C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83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7FC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rrett_Stanford@wicker.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h_McCaughan@wicker.senat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153</Words>
  <Characters>1005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McCaughan, Seth (Wicker)</dc:creator>
  <cp:keywords/>
  <dc:description/>
  <cp:lastModifiedBy>McCaughan, Seth (Wicker)</cp:lastModifiedBy>
  <cp:revision>16</cp:revision>
  <dcterms:created xsi:type="dcterms:W3CDTF">2026-03-06T14:51:00Z</dcterms:created>
  <dcterms:modified xsi:type="dcterms:W3CDTF">2026-03-06T18:08:00Z</dcterms:modified>
</cp:coreProperties>
</file>